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627" w:rsidRPr="0021331C" w:rsidRDefault="00E12627" w:rsidP="00E12627">
      <w:pPr>
        <w:tabs>
          <w:tab w:val="left" w:pos="284"/>
          <w:tab w:val="left" w:pos="567"/>
          <w:tab w:val="left" w:pos="851"/>
          <w:tab w:val="left" w:pos="1134"/>
          <w:tab w:val="left" w:pos="2268"/>
        </w:tabs>
        <w:spacing w:line="360" w:lineRule="auto"/>
        <w:jc w:val="center"/>
        <w:rPr>
          <w:b/>
          <w:sz w:val="28"/>
          <w:szCs w:val="28"/>
        </w:rPr>
      </w:pPr>
      <w:r w:rsidRPr="0021331C">
        <w:rPr>
          <w:b/>
          <w:sz w:val="28"/>
          <w:szCs w:val="28"/>
        </w:rPr>
        <w:t>DAFTAR PUSTAKA</w:t>
      </w:r>
    </w:p>
    <w:p w:rsidR="00E12627" w:rsidRDefault="00E12627" w:rsidP="00E12627">
      <w:pPr>
        <w:tabs>
          <w:tab w:val="left" w:pos="284"/>
          <w:tab w:val="left" w:pos="567"/>
          <w:tab w:val="left" w:pos="851"/>
          <w:tab w:val="left" w:pos="1134"/>
          <w:tab w:val="left" w:pos="2268"/>
        </w:tabs>
        <w:spacing w:line="360" w:lineRule="auto"/>
        <w:jc w:val="both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-1064895</wp:posOffset>
                </wp:positionV>
                <wp:extent cx="525145" cy="413385"/>
                <wp:effectExtent l="6350" t="1905" r="1905" b="381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4133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366656" id="Oval 2" o:spid="_x0000_s1026" style="position:absolute;margin-left:365pt;margin-top:-83.85pt;width:41.35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" stroked="f"/>
            </w:pict>
          </mc:Fallback>
        </mc:AlternateContent>
      </w:r>
    </w:p>
    <w:p w:rsidR="00E12627" w:rsidRDefault="00E12627" w:rsidP="00E12627">
      <w:pPr>
        <w:tabs>
          <w:tab w:val="left" w:pos="284"/>
          <w:tab w:val="left" w:pos="567"/>
          <w:tab w:val="left" w:pos="851"/>
          <w:tab w:val="left" w:pos="1134"/>
          <w:tab w:val="left" w:pos="2268"/>
        </w:tabs>
        <w:ind w:left="567" w:hanging="567"/>
        <w:jc w:val="both"/>
      </w:pPr>
      <w:r>
        <w:t xml:space="preserve">Donald. E </w:t>
      </w:r>
      <w:proofErr w:type="spellStart"/>
      <w:r>
        <w:t>Kiesio</w:t>
      </w:r>
      <w:proofErr w:type="spellEnd"/>
      <w:r>
        <w:t xml:space="preserve"> &amp; Jerry </w:t>
      </w:r>
      <w:proofErr w:type="spellStart"/>
      <w:r>
        <w:t>Weygant</w:t>
      </w:r>
      <w:proofErr w:type="spellEnd"/>
      <w:r>
        <w:t>. 1995.</w:t>
      </w:r>
      <w:r>
        <w:rPr>
          <w:i/>
        </w:rPr>
        <w:t xml:space="preserve"> </w:t>
      </w:r>
      <w:proofErr w:type="spellStart"/>
      <w:r>
        <w:rPr>
          <w:i/>
        </w:rPr>
        <w:t>Akuntansi</w:t>
      </w:r>
      <w:proofErr w:type="spellEnd"/>
      <w:r>
        <w:rPr>
          <w:i/>
        </w:rPr>
        <w:t xml:space="preserve"> Intermediate. </w:t>
      </w:r>
      <w:r>
        <w:t xml:space="preserve">Jakarta.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Ketujuh</w:t>
      </w:r>
      <w:proofErr w:type="spellEnd"/>
      <w:r>
        <w:t xml:space="preserve">. </w:t>
      </w:r>
      <w:proofErr w:type="spellStart"/>
      <w:r>
        <w:t>Penerbit</w:t>
      </w:r>
      <w:proofErr w:type="spellEnd"/>
      <w:r>
        <w:t xml:space="preserve"> </w:t>
      </w:r>
      <w:proofErr w:type="spellStart"/>
      <w:r>
        <w:t>Binarupa</w:t>
      </w:r>
      <w:proofErr w:type="spellEnd"/>
      <w:r>
        <w:t xml:space="preserve"> </w:t>
      </w:r>
      <w:proofErr w:type="spellStart"/>
      <w:r>
        <w:t>Aksara</w:t>
      </w:r>
      <w:proofErr w:type="spellEnd"/>
      <w:r>
        <w:t>.</w:t>
      </w:r>
    </w:p>
    <w:p w:rsidR="00E12627" w:rsidRDefault="00E12627" w:rsidP="00E12627">
      <w:pPr>
        <w:tabs>
          <w:tab w:val="left" w:pos="284"/>
          <w:tab w:val="left" w:pos="567"/>
          <w:tab w:val="left" w:pos="851"/>
          <w:tab w:val="left" w:pos="1134"/>
          <w:tab w:val="left" w:pos="2268"/>
        </w:tabs>
        <w:ind w:left="567" w:hanging="567"/>
        <w:jc w:val="both"/>
      </w:pPr>
    </w:p>
    <w:p w:rsidR="00E12627" w:rsidRDefault="00E12627" w:rsidP="00E12627">
      <w:pPr>
        <w:tabs>
          <w:tab w:val="left" w:pos="284"/>
          <w:tab w:val="left" w:pos="567"/>
          <w:tab w:val="left" w:pos="851"/>
          <w:tab w:val="left" w:pos="1134"/>
          <w:tab w:val="left" w:pos="2268"/>
        </w:tabs>
        <w:ind w:left="567" w:hanging="567"/>
        <w:jc w:val="both"/>
      </w:pPr>
      <w:r>
        <w:t xml:space="preserve">Garrison, Ray H. 2000, </w:t>
      </w:r>
      <w:proofErr w:type="spellStart"/>
      <w:r>
        <w:rPr>
          <w:i/>
        </w:rPr>
        <w:t>Akuntansi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,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, </w:t>
      </w:r>
      <w:proofErr w:type="spellStart"/>
      <w:r>
        <w:t>Cetakan</w:t>
      </w:r>
      <w:proofErr w:type="spellEnd"/>
      <w:r>
        <w:t xml:space="preserve"> </w:t>
      </w:r>
      <w:proofErr w:type="spellStart"/>
      <w:r>
        <w:t>Kesembilan</w:t>
      </w:r>
      <w:proofErr w:type="spellEnd"/>
      <w:r>
        <w:t xml:space="preserve">, </w:t>
      </w:r>
      <w:proofErr w:type="spellStart"/>
      <w:r>
        <w:t>Terjemahan</w:t>
      </w:r>
      <w:proofErr w:type="spellEnd"/>
      <w:r>
        <w:t xml:space="preserve">, </w:t>
      </w:r>
      <w:proofErr w:type="gramStart"/>
      <w:r>
        <w:t>Yogyakarta :</w:t>
      </w:r>
      <w:proofErr w:type="gramEnd"/>
      <w:r>
        <w:t xml:space="preserve"> </w:t>
      </w:r>
      <w:proofErr w:type="spellStart"/>
      <w:r>
        <w:t>Ak</w:t>
      </w:r>
      <w:proofErr w:type="spellEnd"/>
      <w:r>
        <w:t>. Group</w:t>
      </w:r>
    </w:p>
    <w:p w:rsidR="00E12627" w:rsidRDefault="00E12627" w:rsidP="00E12627">
      <w:pPr>
        <w:tabs>
          <w:tab w:val="left" w:pos="284"/>
          <w:tab w:val="left" w:pos="567"/>
          <w:tab w:val="left" w:pos="851"/>
          <w:tab w:val="left" w:pos="1134"/>
          <w:tab w:val="left" w:pos="2268"/>
        </w:tabs>
        <w:ind w:left="567" w:hanging="567"/>
        <w:jc w:val="both"/>
      </w:pPr>
    </w:p>
    <w:p w:rsidR="00E12627" w:rsidRDefault="00E12627" w:rsidP="00E12627">
      <w:pPr>
        <w:tabs>
          <w:tab w:val="left" w:pos="284"/>
          <w:tab w:val="left" w:pos="567"/>
          <w:tab w:val="left" w:pos="851"/>
          <w:tab w:val="left" w:pos="1134"/>
          <w:tab w:val="left" w:pos="2268"/>
        </w:tabs>
        <w:ind w:left="567" w:hanging="567"/>
        <w:jc w:val="both"/>
      </w:pPr>
      <w:r>
        <w:t xml:space="preserve">Hansen, Don R. And Maryanne M. </w:t>
      </w:r>
      <w:proofErr w:type="spellStart"/>
      <w:r>
        <w:t>Mowen</w:t>
      </w:r>
      <w:proofErr w:type="spellEnd"/>
      <w:r>
        <w:t xml:space="preserve">, 2000, 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Biaya</w:t>
      </w:r>
      <w:proofErr w:type="spellEnd"/>
      <w:r>
        <w:rPr>
          <w:i/>
        </w:rPr>
        <w:t xml:space="preserve"> :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Akuntansi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Pengendalian</w:t>
      </w:r>
      <w:proofErr w:type="spellEnd"/>
      <w:r>
        <w:rPr>
          <w:i/>
        </w:rPr>
        <w:t xml:space="preserve">.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, </w:t>
      </w:r>
      <w:proofErr w:type="spellStart"/>
      <w:r>
        <w:t>Terjemahan</w:t>
      </w:r>
      <w:proofErr w:type="spellEnd"/>
      <w:r>
        <w:t xml:space="preserve">, </w:t>
      </w:r>
      <w:proofErr w:type="gramStart"/>
      <w:r>
        <w:t>Jakarta :</w:t>
      </w:r>
      <w:proofErr w:type="gramEnd"/>
      <w:r>
        <w:t xml:space="preserve"> </w:t>
      </w:r>
      <w:proofErr w:type="spellStart"/>
      <w:r>
        <w:t>Penerbit</w:t>
      </w:r>
      <w:proofErr w:type="spellEnd"/>
      <w:r>
        <w:t xml:space="preserve"> </w:t>
      </w:r>
      <w:proofErr w:type="spellStart"/>
      <w:r>
        <w:t>Salemba</w:t>
      </w:r>
      <w:proofErr w:type="spellEnd"/>
      <w:r>
        <w:t xml:space="preserve"> </w:t>
      </w:r>
      <w:proofErr w:type="spellStart"/>
      <w:r>
        <w:t>Empat</w:t>
      </w:r>
      <w:proofErr w:type="spellEnd"/>
      <w:r>
        <w:t>.</w:t>
      </w:r>
    </w:p>
    <w:p w:rsidR="00E12627" w:rsidRDefault="00E12627" w:rsidP="00E12627">
      <w:pPr>
        <w:tabs>
          <w:tab w:val="left" w:pos="284"/>
          <w:tab w:val="left" w:pos="567"/>
          <w:tab w:val="left" w:pos="851"/>
          <w:tab w:val="left" w:pos="1134"/>
          <w:tab w:val="left" w:pos="2268"/>
        </w:tabs>
        <w:ind w:left="567" w:hanging="567"/>
        <w:jc w:val="both"/>
      </w:pPr>
    </w:p>
    <w:p w:rsidR="00E12627" w:rsidRDefault="00E12627" w:rsidP="00E12627">
      <w:pPr>
        <w:tabs>
          <w:tab w:val="left" w:pos="284"/>
          <w:tab w:val="left" w:pos="567"/>
          <w:tab w:val="left" w:pos="851"/>
          <w:tab w:val="left" w:pos="1134"/>
          <w:tab w:val="left" w:pos="2268"/>
        </w:tabs>
        <w:ind w:left="567" w:hanging="567"/>
        <w:jc w:val="both"/>
      </w:pPr>
      <w:r>
        <w:t xml:space="preserve">Hansen, Don R. And Maryanne M. </w:t>
      </w:r>
      <w:proofErr w:type="spellStart"/>
      <w:r>
        <w:t>Mowen</w:t>
      </w:r>
      <w:proofErr w:type="spellEnd"/>
      <w:r>
        <w:t xml:space="preserve">, 2004, </w:t>
      </w:r>
      <w:proofErr w:type="spellStart"/>
      <w:r>
        <w:rPr>
          <w:i/>
        </w:rPr>
        <w:t>Akuntansi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,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Tujuh</w:t>
      </w:r>
      <w:proofErr w:type="spellEnd"/>
      <w:r>
        <w:t xml:space="preserve">, </w:t>
      </w:r>
      <w:proofErr w:type="gramStart"/>
      <w:r>
        <w:t>Jakarta :</w:t>
      </w:r>
      <w:proofErr w:type="gramEnd"/>
      <w:r>
        <w:t xml:space="preserve"> </w:t>
      </w:r>
      <w:proofErr w:type="spellStart"/>
      <w:r>
        <w:t>Salemba</w:t>
      </w:r>
      <w:proofErr w:type="spellEnd"/>
      <w:r>
        <w:t xml:space="preserve"> </w:t>
      </w:r>
      <w:proofErr w:type="spellStart"/>
      <w:r>
        <w:t>Empat</w:t>
      </w:r>
      <w:proofErr w:type="spellEnd"/>
      <w:r>
        <w:t>.</w:t>
      </w:r>
    </w:p>
    <w:p w:rsidR="00E12627" w:rsidRDefault="00E12627" w:rsidP="00E12627">
      <w:pPr>
        <w:tabs>
          <w:tab w:val="left" w:pos="284"/>
          <w:tab w:val="left" w:pos="567"/>
          <w:tab w:val="left" w:pos="851"/>
          <w:tab w:val="left" w:pos="1134"/>
          <w:tab w:val="left" w:pos="2268"/>
        </w:tabs>
        <w:ind w:left="567" w:hanging="567"/>
        <w:jc w:val="both"/>
      </w:pPr>
    </w:p>
    <w:p w:rsidR="00E12627" w:rsidRDefault="00E12627" w:rsidP="00E12627">
      <w:pPr>
        <w:tabs>
          <w:tab w:val="left" w:pos="284"/>
          <w:tab w:val="left" w:pos="567"/>
          <w:tab w:val="left" w:pos="851"/>
          <w:tab w:val="left" w:pos="1134"/>
          <w:tab w:val="left" w:pos="2268"/>
        </w:tabs>
        <w:ind w:left="567" w:hanging="567"/>
        <w:jc w:val="both"/>
      </w:pPr>
      <w:proofErr w:type="spellStart"/>
      <w:r>
        <w:t>Ikatan</w:t>
      </w:r>
      <w:proofErr w:type="spellEnd"/>
      <w:r>
        <w:t xml:space="preserve"> </w:t>
      </w:r>
      <w:proofErr w:type="spellStart"/>
      <w:r>
        <w:t>Akuntan</w:t>
      </w:r>
      <w:proofErr w:type="spellEnd"/>
      <w:r>
        <w:t xml:space="preserve"> Indonesia. 1999.</w:t>
      </w:r>
      <w:r>
        <w:rPr>
          <w:i/>
        </w:rPr>
        <w:t xml:space="preserve"> </w:t>
      </w:r>
      <w:proofErr w:type="spellStart"/>
      <w:r>
        <w:rPr>
          <w:i/>
        </w:rPr>
        <w:t>Standar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Akuntansi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Keuangan</w:t>
      </w:r>
      <w:proofErr w:type="spellEnd"/>
      <w:r>
        <w:rPr>
          <w:i/>
        </w:rPr>
        <w:t xml:space="preserve">. </w:t>
      </w:r>
      <w:r>
        <w:t xml:space="preserve">Jakarta. </w:t>
      </w:r>
      <w:proofErr w:type="spellStart"/>
      <w:r>
        <w:t>Penerbit</w:t>
      </w:r>
      <w:proofErr w:type="spellEnd"/>
      <w:r>
        <w:t xml:space="preserve"> </w:t>
      </w:r>
      <w:proofErr w:type="spellStart"/>
      <w:r>
        <w:t>Salemba</w:t>
      </w:r>
      <w:proofErr w:type="spellEnd"/>
      <w:r>
        <w:t xml:space="preserve"> </w:t>
      </w:r>
      <w:proofErr w:type="spellStart"/>
      <w:r>
        <w:t>Empat</w:t>
      </w:r>
      <w:proofErr w:type="spellEnd"/>
      <w:r>
        <w:t>.</w:t>
      </w:r>
    </w:p>
    <w:p w:rsidR="00E12627" w:rsidRDefault="00E12627" w:rsidP="00E12627">
      <w:pPr>
        <w:tabs>
          <w:tab w:val="left" w:pos="284"/>
          <w:tab w:val="left" w:pos="567"/>
          <w:tab w:val="left" w:pos="851"/>
          <w:tab w:val="left" w:pos="1134"/>
          <w:tab w:val="left" w:pos="2268"/>
        </w:tabs>
        <w:ind w:left="567" w:hanging="567"/>
        <w:jc w:val="both"/>
      </w:pPr>
    </w:p>
    <w:p w:rsidR="00E12627" w:rsidRDefault="00E12627" w:rsidP="00E12627">
      <w:pPr>
        <w:tabs>
          <w:tab w:val="left" w:pos="284"/>
          <w:tab w:val="left" w:pos="567"/>
          <w:tab w:val="left" w:pos="851"/>
          <w:tab w:val="left" w:pos="1134"/>
          <w:tab w:val="left" w:pos="2268"/>
        </w:tabs>
        <w:ind w:left="567" w:hanging="567"/>
        <w:jc w:val="both"/>
      </w:pPr>
      <w:proofErr w:type="spellStart"/>
      <w:r>
        <w:t>Mulyadi</w:t>
      </w:r>
      <w:proofErr w:type="spellEnd"/>
      <w:r>
        <w:t xml:space="preserve">, 2000, </w:t>
      </w:r>
      <w:proofErr w:type="spellStart"/>
      <w:r>
        <w:rPr>
          <w:i/>
        </w:rPr>
        <w:t>Akuntansi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Biaya</w:t>
      </w:r>
      <w:proofErr w:type="spellEnd"/>
      <w:r>
        <w:rPr>
          <w:i/>
        </w:rPr>
        <w:t xml:space="preserve">,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Keenam</w:t>
      </w:r>
      <w:proofErr w:type="spellEnd"/>
      <w:r>
        <w:t xml:space="preserve">. </w:t>
      </w:r>
      <w:proofErr w:type="gramStart"/>
      <w:r>
        <w:t>Yogyakarta :</w:t>
      </w:r>
      <w:proofErr w:type="gramEnd"/>
      <w:r>
        <w:t xml:space="preserve"> </w:t>
      </w:r>
      <w:proofErr w:type="spellStart"/>
      <w:r>
        <w:t>Penerbit</w:t>
      </w:r>
      <w:proofErr w:type="spellEnd"/>
      <w:r>
        <w:t xml:space="preserve"> Aditya Media.</w:t>
      </w:r>
    </w:p>
    <w:p w:rsidR="00E12627" w:rsidRDefault="00E12627" w:rsidP="00E12627">
      <w:pPr>
        <w:tabs>
          <w:tab w:val="left" w:pos="284"/>
          <w:tab w:val="left" w:pos="567"/>
          <w:tab w:val="left" w:pos="851"/>
          <w:tab w:val="left" w:pos="1134"/>
          <w:tab w:val="left" w:pos="2268"/>
        </w:tabs>
        <w:ind w:left="567" w:hanging="567"/>
        <w:jc w:val="both"/>
      </w:pPr>
    </w:p>
    <w:p w:rsidR="00E12627" w:rsidRDefault="00E12627" w:rsidP="00E12627">
      <w:pPr>
        <w:tabs>
          <w:tab w:val="left" w:pos="284"/>
          <w:tab w:val="left" w:pos="567"/>
          <w:tab w:val="left" w:pos="851"/>
          <w:tab w:val="left" w:pos="1134"/>
          <w:tab w:val="left" w:pos="2268"/>
        </w:tabs>
        <w:ind w:left="567" w:hanging="567"/>
        <w:jc w:val="both"/>
      </w:pPr>
      <w:proofErr w:type="spellStart"/>
      <w:r>
        <w:t>Munawir</w:t>
      </w:r>
      <w:proofErr w:type="spellEnd"/>
      <w:r>
        <w:t xml:space="preserve">, S. 2002, </w:t>
      </w:r>
      <w:proofErr w:type="spellStart"/>
      <w:r>
        <w:rPr>
          <w:i/>
        </w:rPr>
        <w:t>Akuntansi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Keuangan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Manajemen</w:t>
      </w:r>
      <w:proofErr w:type="spellEnd"/>
      <w:r>
        <w:rPr>
          <w:i/>
        </w:rPr>
        <w:t>.</w:t>
      </w:r>
      <w:r>
        <w:t xml:space="preserve">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, </w:t>
      </w:r>
      <w:proofErr w:type="gramStart"/>
      <w:r>
        <w:t>Yogyakarta :</w:t>
      </w:r>
      <w:proofErr w:type="gramEnd"/>
      <w:r>
        <w:t xml:space="preserve"> BPFE.</w:t>
      </w:r>
    </w:p>
    <w:p w:rsidR="00E12627" w:rsidRDefault="00E12627" w:rsidP="00E12627">
      <w:pPr>
        <w:tabs>
          <w:tab w:val="left" w:pos="284"/>
          <w:tab w:val="left" w:pos="567"/>
          <w:tab w:val="left" w:pos="851"/>
          <w:tab w:val="left" w:pos="1134"/>
          <w:tab w:val="left" w:pos="2268"/>
        </w:tabs>
        <w:ind w:left="567" w:hanging="567"/>
        <w:jc w:val="both"/>
      </w:pPr>
    </w:p>
    <w:p w:rsidR="00E12627" w:rsidRDefault="00E12627" w:rsidP="00E12627">
      <w:pPr>
        <w:tabs>
          <w:tab w:val="left" w:pos="284"/>
          <w:tab w:val="left" w:pos="567"/>
          <w:tab w:val="left" w:pos="851"/>
          <w:tab w:val="left" w:pos="1134"/>
          <w:tab w:val="left" w:pos="2268"/>
        </w:tabs>
        <w:ind w:left="567" w:hanging="567"/>
        <w:jc w:val="both"/>
      </w:pPr>
      <w:proofErr w:type="spellStart"/>
      <w:r>
        <w:t>Supriyono</w:t>
      </w:r>
      <w:proofErr w:type="spellEnd"/>
      <w:r>
        <w:t xml:space="preserve">, 2000, </w:t>
      </w:r>
      <w:proofErr w:type="spellStart"/>
      <w:r>
        <w:rPr>
          <w:i/>
        </w:rPr>
        <w:t>Akuntansi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Biaya</w:t>
      </w:r>
      <w:proofErr w:type="spellEnd"/>
      <w:r>
        <w:rPr>
          <w:i/>
        </w:rPr>
        <w:t xml:space="preserve"> :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Perencanaan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Pengendalian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Biaya</w:t>
      </w:r>
      <w:proofErr w:type="spellEnd"/>
      <w:r>
        <w:rPr>
          <w:i/>
        </w:rPr>
        <w:t xml:space="preserve"> Serta </w:t>
      </w:r>
      <w:proofErr w:type="spellStart"/>
      <w:r>
        <w:rPr>
          <w:i/>
        </w:rPr>
        <w:t>Pembuatan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Keputusan</w:t>
      </w:r>
      <w:proofErr w:type="spellEnd"/>
      <w:r>
        <w:rPr>
          <w:i/>
        </w:rPr>
        <w:t xml:space="preserve">.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, </w:t>
      </w:r>
      <w:proofErr w:type="spellStart"/>
      <w:r>
        <w:t>Cetakan</w:t>
      </w:r>
      <w:proofErr w:type="spellEnd"/>
      <w:r>
        <w:t xml:space="preserve"> </w:t>
      </w:r>
      <w:proofErr w:type="spellStart"/>
      <w:r>
        <w:t>Kedelapan</w:t>
      </w:r>
      <w:proofErr w:type="spellEnd"/>
      <w:r>
        <w:t xml:space="preserve">, </w:t>
      </w:r>
      <w:proofErr w:type="spellStart"/>
      <w:r>
        <w:t>Jilid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, </w:t>
      </w:r>
      <w:proofErr w:type="gramStart"/>
      <w:r>
        <w:t>Yogyakarta :</w:t>
      </w:r>
      <w:proofErr w:type="gramEnd"/>
      <w:r>
        <w:t xml:space="preserve"> BPFE.</w:t>
      </w:r>
    </w:p>
    <w:p w:rsidR="00E12627" w:rsidRDefault="00E12627" w:rsidP="00E12627">
      <w:pPr>
        <w:tabs>
          <w:tab w:val="left" w:pos="284"/>
          <w:tab w:val="left" w:pos="567"/>
          <w:tab w:val="left" w:pos="851"/>
          <w:tab w:val="left" w:pos="1134"/>
          <w:tab w:val="left" w:pos="2268"/>
        </w:tabs>
        <w:ind w:left="567" w:hanging="567"/>
        <w:jc w:val="both"/>
      </w:pPr>
    </w:p>
    <w:p w:rsidR="00E12627" w:rsidRDefault="00E12627" w:rsidP="00E12627">
      <w:pPr>
        <w:tabs>
          <w:tab w:val="left" w:pos="284"/>
          <w:tab w:val="left" w:pos="567"/>
          <w:tab w:val="left" w:pos="851"/>
          <w:tab w:val="left" w:pos="1134"/>
          <w:tab w:val="left" w:pos="2268"/>
        </w:tabs>
        <w:ind w:left="567" w:hanging="567"/>
        <w:jc w:val="both"/>
      </w:pPr>
      <w:proofErr w:type="spellStart"/>
      <w:r>
        <w:t>Usry</w:t>
      </w:r>
      <w:proofErr w:type="spellEnd"/>
      <w:r>
        <w:t xml:space="preserve">, Milton F. &amp; William K. Carter, 2004, </w:t>
      </w:r>
      <w:proofErr w:type="spellStart"/>
      <w:r>
        <w:rPr>
          <w:i/>
        </w:rPr>
        <w:t>Akuntansi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Biaya</w:t>
      </w:r>
      <w:proofErr w:type="spellEnd"/>
      <w:r>
        <w:rPr>
          <w:i/>
        </w:rPr>
        <w:t>.</w:t>
      </w:r>
      <w:r>
        <w:t xml:space="preserve">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Belas</w:t>
      </w:r>
      <w:proofErr w:type="spellEnd"/>
      <w:r>
        <w:t xml:space="preserve">,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, </w:t>
      </w:r>
      <w:proofErr w:type="gramStart"/>
      <w:r>
        <w:t>Jakarta :</w:t>
      </w:r>
      <w:proofErr w:type="gramEnd"/>
      <w:r>
        <w:t xml:space="preserve"> </w:t>
      </w:r>
      <w:proofErr w:type="spellStart"/>
      <w:r>
        <w:t>Salemba</w:t>
      </w:r>
      <w:proofErr w:type="spellEnd"/>
      <w:r>
        <w:t xml:space="preserve"> </w:t>
      </w:r>
      <w:proofErr w:type="spellStart"/>
      <w:r>
        <w:t>Empat</w:t>
      </w:r>
      <w:proofErr w:type="spellEnd"/>
      <w:r>
        <w:t>.</w:t>
      </w:r>
    </w:p>
    <w:p w:rsidR="00E12627" w:rsidRDefault="00E12627" w:rsidP="00E12627">
      <w:pPr>
        <w:tabs>
          <w:tab w:val="left" w:pos="284"/>
          <w:tab w:val="left" w:pos="567"/>
          <w:tab w:val="left" w:pos="851"/>
          <w:tab w:val="left" w:pos="1134"/>
          <w:tab w:val="left" w:pos="2268"/>
        </w:tabs>
        <w:ind w:left="567" w:hanging="567"/>
        <w:jc w:val="both"/>
      </w:pPr>
    </w:p>
    <w:p w:rsidR="00E12627" w:rsidRPr="00C52F9F" w:rsidRDefault="00E12627" w:rsidP="00E12627">
      <w:pPr>
        <w:tabs>
          <w:tab w:val="left" w:pos="284"/>
          <w:tab w:val="left" w:pos="567"/>
          <w:tab w:val="left" w:pos="851"/>
          <w:tab w:val="left" w:pos="1134"/>
          <w:tab w:val="left" w:pos="2268"/>
        </w:tabs>
        <w:ind w:left="567" w:hanging="567"/>
        <w:jc w:val="both"/>
      </w:pPr>
      <w:r>
        <w:t xml:space="preserve">Yin, Robert K. 2000. </w:t>
      </w:r>
      <w:proofErr w:type="spellStart"/>
      <w:r>
        <w:rPr>
          <w:i/>
        </w:rPr>
        <w:t>Studi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Kasus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Desain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Metode</w:t>
      </w:r>
      <w:proofErr w:type="spellEnd"/>
      <w:r>
        <w:rPr>
          <w:i/>
        </w:rPr>
        <w:t>),</w:t>
      </w:r>
      <w:r>
        <w:t xml:space="preserve"> </w:t>
      </w:r>
      <w:proofErr w:type="spellStart"/>
      <w:r>
        <w:t>Terjemahan</w:t>
      </w:r>
      <w:proofErr w:type="spellEnd"/>
      <w:r>
        <w:t xml:space="preserve">, </w:t>
      </w:r>
      <w:proofErr w:type="gramStart"/>
      <w:r>
        <w:t>Jakarta :</w:t>
      </w:r>
      <w:proofErr w:type="gramEnd"/>
      <w:r>
        <w:t xml:space="preserve"> PT. Raja </w:t>
      </w:r>
      <w:proofErr w:type="spellStart"/>
      <w:r>
        <w:t>Grafindo</w:t>
      </w:r>
      <w:proofErr w:type="spellEnd"/>
      <w:r>
        <w:t xml:space="preserve"> </w:t>
      </w:r>
      <w:proofErr w:type="spellStart"/>
      <w:r>
        <w:t>Persada</w:t>
      </w:r>
      <w:proofErr w:type="spellEnd"/>
      <w:r>
        <w:t>.</w:t>
      </w:r>
    </w:p>
    <w:p w:rsidR="00B41C21" w:rsidRPr="001E524E" w:rsidRDefault="00E52FCA" w:rsidP="001E524E">
      <w:bookmarkStart w:id="0" w:name="_GoBack"/>
      <w:bookmarkEnd w:id="0"/>
    </w:p>
    <w:sectPr w:rsidR="00B41C21" w:rsidRPr="001E524E" w:rsidSect="00E12627">
      <w:headerReference w:type="default" r:id="rId6"/>
      <w:pgSz w:w="11907" w:h="16839" w:code="9"/>
      <w:pgMar w:top="2275" w:right="1699" w:bottom="1699" w:left="2275" w:header="720" w:footer="720" w:gutter="0"/>
      <w:pgNumType w:start="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FCA" w:rsidRDefault="00E52FCA" w:rsidP="00D65A0E">
      <w:r>
        <w:separator/>
      </w:r>
    </w:p>
  </w:endnote>
  <w:endnote w:type="continuationSeparator" w:id="0">
    <w:p w:rsidR="00E52FCA" w:rsidRDefault="00E52FCA" w:rsidP="00D6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FCA" w:rsidRDefault="00E52FCA" w:rsidP="00D65A0E">
      <w:r>
        <w:separator/>
      </w:r>
    </w:p>
  </w:footnote>
  <w:footnote w:type="continuationSeparator" w:id="0">
    <w:p w:rsidR="00E52FCA" w:rsidRDefault="00E52FCA" w:rsidP="00D65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93171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65A0E" w:rsidRDefault="00D65A0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627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D65A0E" w:rsidRDefault="00D65A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0E"/>
    <w:rsid w:val="0005788A"/>
    <w:rsid w:val="001D3060"/>
    <w:rsid w:val="001E11EF"/>
    <w:rsid w:val="001E524E"/>
    <w:rsid w:val="001F2328"/>
    <w:rsid w:val="00551654"/>
    <w:rsid w:val="006D47F2"/>
    <w:rsid w:val="0084422E"/>
    <w:rsid w:val="00B56D75"/>
    <w:rsid w:val="00B94052"/>
    <w:rsid w:val="00CF4069"/>
    <w:rsid w:val="00D65A0E"/>
    <w:rsid w:val="00E12627"/>
    <w:rsid w:val="00E5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DDA4B-FEE2-4986-8ECF-0BC777CE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A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5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A0E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1E11EF"/>
    <w:pPr>
      <w:tabs>
        <w:tab w:val="left" w:pos="284"/>
        <w:tab w:val="left" w:pos="567"/>
        <w:tab w:val="left" w:pos="1134"/>
        <w:tab w:val="left" w:pos="1418"/>
      </w:tabs>
      <w:spacing w:line="480" w:lineRule="auto"/>
      <w:ind w:left="72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E11E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ismi</dc:creator>
  <cp:keywords/>
  <dc:description/>
  <cp:lastModifiedBy>ismi</cp:lastModifiedBy>
  <cp:revision>2</cp:revision>
  <dcterms:created xsi:type="dcterms:W3CDTF">2019-12-20T02:56:00Z</dcterms:created>
  <dcterms:modified xsi:type="dcterms:W3CDTF">2019-12-20T02:56:00Z</dcterms:modified>
</cp:coreProperties>
</file>